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5467"/>
      </w:tblGrid>
      <w:tr w:rsidR="007204E5" w:rsidRPr="0005186C" w:rsidTr="008A11EA">
        <w:trPr>
          <w:cantSplit/>
        </w:trPr>
        <w:tc>
          <w:tcPr>
            <w:tcW w:w="4103" w:type="dxa"/>
          </w:tcPr>
          <w:p w:rsidR="007204E5" w:rsidRPr="0005186C" w:rsidRDefault="007204E5" w:rsidP="008A11EA">
            <w:pPr>
              <w:suppressAutoHyphens/>
              <w:snapToGrid w:val="0"/>
              <w:spacing w:after="0" w:line="312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  <w:t>РОССИЙСКАЯ ФЕДЕРАЦИЯ</w:t>
            </w:r>
          </w:p>
          <w:p w:rsidR="007204E5" w:rsidRPr="0005186C" w:rsidRDefault="007204E5" w:rsidP="008A11EA">
            <w:pPr>
              <w:suppressAutoHyphens/>
              <w:spacing w:after="0" w:line="312" w:lineRule="auto"/>
              <w:jc w:val="center"/>
              <w:rPr>
                <w:rFonts w:ascii="Times New Roman" w:eastAsia="Arial" w:hAnsi="Times New Roman" w:cs="Times New Roman"/>
                <w:caps/>
                <w:kern w:val="2"/>
                <w:sz w:val="16"/>
                <w:szCs w:val="12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caps/>
                <w:kern w:val="2"/>
                <w:sz w:val="16"/>
                <w:szCs w:val="12"/>
                <w:lang w:eastAsia="ar-SA"/>
              </w:rPr>
              <w:t>Администрация Шимановского района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kern w:val="2"/>
                <w:sz w:val="16"/>
                <w:szCs w:val="12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b/>
                <w:caps/>
                <w:kern w:val="2"/>
                <w:sz w:val="16"/>
                <w:szCs w:val="12"/>
                <w:lang w:eastAsia="ar-SA"/>
              </w:rPr>
              <w:t>муниципальное учреждение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  <w:t xml:space="preserve">«Управление 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  <w:t>по</w:t>
            </w:r>
            <w:r w:rsidRPr="0005186C">
              <w:rPr>
                <w:rFonts w:ascii="Times New Roman" w:eastAsia="Arial" w:hAnsi="Times New Roman" w:cs="Times New Roman"/>
                <w:b/>
                <w:kern w:val="2"/>
                <w:sz w:val="19"/>
                <w:szCs w:val="15"/>
                <w:lang w:eastAsia="ar-SA"/>
              </w:rPr>
              <w:t xml:space="preserve"> ОБРАЗОВАНИЮ</w:t>
            </w:r>
            <w:r w:rsidRPr="0005186C"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  <w:t xml:space="preserve"> 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  <w:t xml:space="preserve">и работе с молодёжью 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  <w:t xml:space="preserve">АДМИНИСТРАЦИИ 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  <w:t xml:space="preserve">             ШИМАНОВСКОГО РАЙОНА»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676306, г"/>
              </w:smartTagPr>
              <w:r w:rsidRPr="0005186C">
                <w:rPr>
                  <w:rFonts w:ascii="Times New Roman" w:eastAsia="Arial" w:hAnsi="Times New Roman" w:cs="Times New Roman"/>
                  <w:kern w:val="2"/>
                  <w:sz w:val="16"/>
                  <w:szCs w:val="12"/>
                  <w:lang w:eastAsia="ar-SA"/>
                </w:rPr>
                <w:t>676306, г</w:t>
              </w:r>
            </w:smartTag>
            <w:r w:rsidRPr="0005186C"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  <w:t>. Шимановск, ул. Красноармейская, 27,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  <w:t>тел.: 2-25-10, 2-15-71, 2-12-73, факс: 2-12-63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yormraion</w:t>
            </w:r>
            <w:proofErr w:type="spellEnd"/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  <w:t>ОКПО 02102696 ОГРН 1022800759816</w:t>
            </w:r>
          </w:p>
          <w:p w:rsidR="007204E5" w:rsidRPr="0005186C" w:rsidRDefault="007204E5" w:rsidP="008A11EA">
            <w:pPr>
              <w:suppressAutoHyphens/>
              <w:spacing w:after="0" w:line="36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  <w:t>ИНН/КПП 2829000214/282901001</w:t>
            </w:r>
          </w:p>
          <w:p w:rsidR="007204E5" w:rsidRPr="0005186C" w:rsidRDefault="007204E5" w:rsidP="008A11EA">
            <w:pPr>
              <w:suppressAutoHyphens/>
              <w:spacing w:after="0" w:line="312" w:lineRule="auto"/>
              <w:jc w:val="center"/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>30</w:t>
            </w:r>
            <w:r w:rsidR="0049518F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>.03.2022</w:t>
            </w:r>
            <w:r w:rsidRPr="0005186C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 xml:space="preserve"> </w:t>
            </w:r>
            <w:r w:rsidRPr="0005186C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lang w:eastAsia="ar-SA"/>
              </w:rPr>
              <w:t xml:space="preserve">№ </w:t>
            </w:r>
            <w:r w:rsidRPr="0005186C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>03-02/</w:t>
            </w:r>
            <w:r w:rsidR="00E10943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>465</w:t>
            </w:r>
            <w:bookmarkStart w:id="0" w:name="_GoBack"/>
            <w:bookmarkEnd w:id="0"/>
          </w:p>
          <w:p w:rsidR="007204E5" w:rsidRPr="0005186C" w:rsidRDefault="007204E5" w:rsidP="008A11EA">
            <w:pPr>
              <w:suppressAutoHyphens/>
              <w:snapToGrid w:val="0"/>
              <w:spacing w:after="0" w:line="312" w:lineRule="auto"/>
              <w:jc w:val="center"/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lang w:eastAsia="ar-SA"/>
              </w:rPr>
              <w:t>На</w:t>
            </w:r>
            <w:r w:rsidRPr="00D936CB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lang w:eastAsia="ar-SA"/>
              </w:rPr>
              <w:t>№</w:t>
            </w:r>
            <w:r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 xml:space="preserve">    </w:t>
            </w:r>
            <w:r w:rsidRPr="00D936CB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lang w:eastAsia="ar-SA"/>
              </w:rPr>
              <w:t xml:space="preserve"> </w:t>
            </w:r>
            <w:r w:rsidRPr="0005186C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lang w:eastAsia="ar-SA"/>
              </w:rPr>
              <w:t>от</w:t>
            </w:r>
            <w:r w:rsidR="0049518F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lang w:eastAsia="ar-SA"/>
              </w:rPr>
              <w:t xml:space="preserve"> </w:t>
            </w:r>
            <w:r w:rsidR="0049518F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 xml:space="preserve">  ------</w:t>
            </w:r>
            <w:r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 xml:space="preserve">             </w:t>
            </w:r>
          </w:p>
        </w:tc>
        <w:tc>
          <w:tcPr>
            <w:tcW w:w="5467" w:type="dxa"/>
          </w:tcPr>
          <w:p w:rsidR="007204E5" w:rsidRPr="0005186C" w:rsidRDefault="007204E5" w:rsidP="008A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4E5" w:rsidRDefault="007204E5" w:rsidP="008A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образовательных организаций Шимановского района.</w:t>
            </w:r>
          </w:p>
          <w:p w:rsidR="007204E5" w:rsidRPr="0005186C" w:rsidRDefault="007204E5" w:rsidP="008A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Школьным кураторам РДШ.</w:t>
            </w:r>
          </w:p>
        </w:tc>
      </w:tr>
    </w:tbl>
    <w:p w:rsidR="0049518F" w:rsidRDefault="0049518F"/>
    <w:p w:rsidR="0049518F" w:rsidRDefault="0049518F" w:rsidP="0049518F"/>
    <w:p w:rsidR="006136F8" w:rsidRDefault="0049518F" w:rsidP="0049518F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49518F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9518F" w:rsidRDefault="0049518F" w:rsidP="0049518F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соответствие с планами мероприятий ФГБУ «Российский детско-юношеский центр» и Общероссийской общественно-государственной детско-юношеской организации «Российское движение школьников» на 2021-2022 учебный год, информируем о проведении Всероссийской акции «День космонавтики» (далее –Акция)</w:t>
      </w:r>
      <w:r w:rsidR="00E10943">
        <w:rPr>
          <w:rFonts w:ascii="Times New Roman" w:hAnsi="Times New Roman" w:cs="Times New Roman"/>
          <w:sz w:val="28"/>
          <w:szCs w:val="28"/>
        </w:rPr>
        <w:t xml:space="preserve"> в рамках комплекса акций в формате «Дни единых действий» с 4 апреля по 18 апреля 2022 года (приложение 1).</w:t>
      </w:r>
    </w:p>
    <w:p w:rsidR="00E10943" w:rsidRDefault="00E10943" w:rsidP="0049518F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до 19 апреля 2022 года предоставить на адрес электронной почты</w:t>
      </w:r>
      <w:r w:rsidRPr="00E1094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F4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yormraion</w:t>
        </w:r>
        <w:r w:rsidRPr="00E109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4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09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4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10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(приложение 2) о проведении Акции.</w:t>
      </w:r>
    </w:p>
    <w:p w:rsidR="00E10943" w:rsidRDefault="00E10943" w:rsidP="00E109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-1026" w:type="dxa"/>
        <w:tblLook w:val="04A0" w:firstRow="1" w:lastRow="0" w:firstColumn="1" w:lastColumn="0" w:noHBand="0" w:noVBand="1"/>
      </w:tblPr>
      <w:tblGrid>
        <w:gridCol w:w="4536"/>
        <w:gridCol w:w="3969"/>
        <w:gridCol w:w="2126"/>
      </w:tblGrid>
      <w:tr w:rsidR="00E10943" w:rsidRPr="00A724FC" w:rsidTr="008A11EA">
        <w:tc>
          <w:tcPr>
            <w:tcW w:w="4536" w:type="dxa"/>
          </w:tcPr>
          <w:p w:rsidR="00E10943" w:rsidRPr="00A724FC" w:rsidRDefault="00E10943" w:rsidP="008A11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E10943" w:rsidRPr="00A724FC" w:rsidRDefault="00E10943" w:rsidP="008A11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 w:rsidRPr="00A724FC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 xml:space="preserve">      Начальник Управления</w:t>
            </w:r>
          </w:p>
        </w:tc>
        <w:tc>
          <w:tcPr>
            <w:tcW w:w="3969" w:type="dxa"/>
          </w:tcPr>
          <w:p w:rsidR="00E10943" w:rsidRPr="00A724FC" w:rsidRDefault="00E10943" w:rsidP="008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 w:rsidRPr="00A724FC">
              <w:rPr>
                <w:rFonts w:ascii="Times New Roman" w:eastAsia="Times New Roman" w:hAnsi="Times New Roman" w:cs="Times New Roman"/>
                <w:noProof/>
                <w:spacing w:val="20"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C20CFC7" wp14:editId="61CFBAFA">
                  <wp:extent cx="1600200" cy="438150"/>
                  <wp:effectExtent l="38100" t="133350" r="38100" b="133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10943" w:rsidRPr="00A724FC" w:rsidRDefault="00E10943" w:rsidP="008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E10943" w:rsidRPr="00A724FC" w:rsidRDefault="00E10943" w:rsidP="008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proofErr w:type="spellStart"/>
            <w:r w:rsidRPr="00A724FC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Е.Г.Баранова</w:t>
            </w:r>
            <w:proofErr w:type="spellEnd"/>
          </w:p>
        </w:tc>
      </w:tr>
    </w:tbl>
    <w:p w:rsidR="00E10943" w:rsidRPr="00E10943" w:rsidRDefault="00E10943" w:rsidP="00E10943">
      <w:pPr>
        <w:rPr>
          <w:rFonts w:ascii="Times New Roman" w:hAnsi="Times New Roman" w:cs="Times New Roman"/>
          <w:sz w:val="28"/>
          <w:szCs w:val="28"/>
        </w:rPr>
      </w:pPr>
    </w:p>
    <w:sectPr w:rsidR="00E10943" w:rsidRPr="00E1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ED"/>
    <w:rsid w:val="003142ED"/>
    <w:rsid w:val="0049518F"/>
    <w:rsid w:val="006136F8"/>
    <w:rsid w:val="007204E5"/>
    <w:rsid w:val="00E1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E07E-350A-4F77-B673-D0BFA50E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yorm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2022-03-30T04:31:00Z</dcterms:created>
  <dcterms:modified xsi:type="dcterms:W3CDTF">2022-03-30T05:20:00Z</dcterms:modified>
</cp:coreProperties>
</file>