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C7" w:rsidRDefault="00B263E1" w:rsidP="00B263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обучающиеся 9, 11-х классов и родители </w:t>
      </w:r>
    </w:p>
    <w:p w:rsidR="005B4B7D" w:rsidRDefault="00B263E1" w:rsidP="00B263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(законные представители)!</w:t>
      </w:r>
    </w:p>
    <w:p w:rsidR="00B263E1" w:rsidRDefault="00B263E1" w:rsidP="00B263E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263E1" w:rsidRDefault="00B263E1" w:rsidP="00B263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Мы собрали для вас подборку важных  моментов, необходимых для качественной и комфортной подготовки к   основному государственному экзамену (далее – ОГЭ) и единому государственному экзамену (далее – ЕГЭ). Надеемся,  это напоминание позволит вам без стрессов и тревог получить хорошие результаты по итогам экзаменов и выстроить дальнейший маршрут обучения.</w:t>
      </w:r>
    </w:p>
    <w:p w:rsidR="00B263E1" w:rsidRDefault="00B263E1" w:rsidP="00B263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официальном</w:t>
      </w:r>
      <w:r w:rsidRPr="00B263E1">
        <w:rPr>
          <w:rFonts w:ascii="Times New Roman" w:hAnsi="Times New Roman" w:cs="Times New Roman"/>
          <w:sz w:val="28"/>
        </w:rPr>
        <w:t xml:space="preserve"> сайт</w:t>
      </w:r>
      <w:r>
        <w:rPr>
          <w:rFonts w:ascii="Times New Roman" w:hAnsi="Times New Roman" w:cs="Times New Roman"/>
          <w:sz w:val="28"/>
        </w:rPr>
        <w:t>е</w:t>
      </w:r>
      <w:r w:rsidRPr="00B263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3E1">
        <w:rPr>
          <w:rFonts w:ascii="Times New Roman" w:hAnsi="Times New Roman" w:cs="Times New Roman"/>
          <w:sz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</w:rPr>
        <w:t xml:space="preserve"> для вас разме</w:t>
      </w:r>
      <w:r w:rsidR="0029216B">
        <w:rPr>
          <w:rFonts w:ascii="Times New Roman" w:hAnsi="Times New Roman" w:cs="Times New Roman"/>
          <w:sz w:val="28"/>
        </w:rPr>
        <w:t>щена</w:t>
      </w:r>
      <w:r>
        <w:rPr>
          <w:rFonts w:ascii="Times New Roman" w:hAnsi="Times New Roman" w:cs="Times New Roman"/>
          <w:sz w:val="28"/>
        </w:rPr>
        <w:t xml:space="preserve"> следующая информация.</w:t>
      </w:r>
    </w:p>
    <w:p w:rsidR="00B263E1" w:rsidRDefault="00B263E1" w:rsidP="00B263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263E1" w:rsidRPr="00195B56" w:rsidRDefault="00B263E1" w:rsidP="00E32E7F">
      <w:pPr>
        <w:pStyle w:val="2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95B56">
        <w:rPr>
          <w:rFonts w:ascii="Times New Roman" w:hAnsi="Times New Roman" w:cs="Times New Roman"/>
          <w:sz w:val="28"/>
          <w:szCs w:val="28"/>
        </w:rPr>
        <w:t>«</w:t>
      </w:r>
      <w:r w:rsidRPr="00195B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Открытые варианты КИМ ЕГЭ</w:t>
      </w:r>
    </w:p>
    <w:p w:rsidR="00B263E1" w:rsidRPr="00195B56" w:rsidRDefault="00B263E1" w:rsidP="00195B56">
      <w:pPr>
        <w:shd w:val="clear" w:color="auto" w:fill="FFFFFF"/>
        <w:spacing w:after="4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6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Открытые варианты контрольных измерительных материалов единого государственного экзамена опубликованы </w:t>
      </w:r>
      <w:hyperlink r:id="rId5" w:history="1">
        <w:r w:rsidRPr="00195B5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на сайте ФГБНУ «ФИПИ»</w:t>
        </w:r>
      </w:hyperlink>
      <w:r w:rsidRPr="00B26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(для ознакомления доступен один вариант по каждому учебному предмету). Выпускники могут потренироваться в выполнении экзаме</w:t>
      </w:r>
      <w:r w:rsidRPr="00195B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национных заданий текущего года»</w:t>
      </w:r>
      <w:r w:rsidRPr="00195B56">
        <w:rPr>
          <w:rFonts w:ascii="Times New Roman" w:hAnsi="Times New Roman" w:cs="Times New Roman"/>
          <w:sz w:val="28"/>
          <w:szCs w:val="28"/>
        </w:rPr>
        <w:t>»</w:t>
      </w:r>
      <w:r w:rsidR="00E32E7F">
        <w:rPr>
          <w:rFonts w:ascii="Times New Roman" w:hAnsi="Times New Roman" w:cs="Times New Roman"/>
          <w:sz w:val="28"/>
          <w:szCs w:val="28"/>
        </w:rPr>
        <w:t xml:space="preserve"> ()</w:t>
      </w:r>
      <w:hyperlink r:id="rId6" w:history="1">
        <w:r w:rsidR="00E32E7F" w:rsidRPr="00F2790D">
          <w:rPr>
            <w:rStyle w:val="a4"/>
            <w:rFonts w:ascii="Times New Roman" w:hAnsi="Times New Roman" w:cs="Times New Roman"/>
            <w:sz w:val="28"/>
            <w:szCs w:val="28"/>
          </w:rPr>
          <w:t>https://obrnadzor.gov.ru/navigator-gia/materialy-dlya-podgotovki-k-ege/varianty-ege-dosrochnogo-perioda-2020-goda/</w:t>
        </w:r>
      </w:hyperlink>
      <w:proofErr w:type="gramStart"/>
      <w:r w:rsidR="00E32E7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95B56" w:rsidRDefault="00195B56" w:rsidP="00E32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B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5B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Видеоконсультации</w:t>
      </w:r>
      <w:proofErr w:type="spellEnd"/>
      <w:r w:rsidRPr="00195B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разработчиков КИМ ЕГЭ</w:t>
      </w:r>
      <w:r w:rsidRPr="00195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подготовке к экзамену можно найти на странице </w:t>
      </w:r>
      <w:proofErr w:type="spellStart"/>
      <w:r w:rsidRPr="00195B56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Рособрнадзора</w:t>
      </w:r>
      <w:proofErr w:type="spellEnd"/>
      <w:r w:rsidRPr="00195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5B5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видеохостинга</w:t>
      </w:r>
      <w:proofErr w:type="spellEnd"/>
      <w:r w:rsidRPr="00195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5B56"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 w:rsidRPr="00195B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F2790D">
          <w:rPr>
            <w:rStyle w:val="a4"/>
            <w:rFonts w:ascii="Times New Roman" w:hAnsi="Times New Roman" w:cs="Times New Roman"/>
            <w:sz w:val="28"/>
            <w:szCs w:val="28"/>
          </w:rPr>
          <w:t>https://obrnadzor.gov.ru/navigator-gia/materialy-dlya-podgotovki-k-ege/videokonsultaczii-razrabotchikov-kim-ege/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32E7F" w:rsidRDefault="00E32E7F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7F" w:rsidRDefault="00E32E7F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16B">
        <w:rPr>
          <w:rFonts w:ascii="Times New Roman" w:hAnsi="Times New Roman" w:cs="Times New Roman"/>
          <w:sz w:val="28"/>
          <w:szCs w:val="28"/>
        </w:rPr>
        <w:t>«</w:t>
      </w:r>
      <w:r w:rsidR="0029216B" w:rsidRPr="0029216B">
        <w:rPr>
          <w:rFonts w:ascii="Times New Roman" w:hAnsi="Times New Roman" w:cs="Times New Roman"/>
          <w:b/>
          <w:sz w:val="28"/>
          <w:szCs w:val="28"/>
        </w:rPr>
        <w:t>Демоверсии, спецификации и кодификаторы ЕГЭ</w:t>
      </w:r>
      <w:r w:rsidR="0029216B">
        <w:rPr>
          <w:rFonts w:ascii="Times New Roman" w:hAnsi="Times New Roman" w:cs="Times New Roman"/>
          <w:sz w:val="28"/>
          <w:szCs w:val="28"/>
        </w:rPr>
        <w:t xml:space="preserve">. </w:t>
      </w:r>
      <w:r w:rsidR="0029216B" w:rsidRPr="0029216B">
        <w:rPr>
          <w:rFonts w:ascii="Times New Roman" w:hAnsi="Times New Roman" w:cs="Times New Roman"/>
          <w:sz w:val="28"/>
          <w:szCs w:val="28"/>
        </w:rPr>
        <w:t>Для понимания того, как нужно выполнять экзаменационную работу, в первую очередь следует ознакомиться с демоверсиями, спецификациями и кодификаторами ЕГЭ по каждому учебному предмету</w:t>
      </w:r>
      <w:r w:rsidR="0029216B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="0029216B" w:rsidRPr="00F2790D">
          <w:rPr>
            <w:rStyle w:val="a4"/>
            <w:rFonts w:ascii="Times New Roman" w:hAnsi="Times New Roman" w:cs="Times New Roman"/>
            <w:sz w:val="28"/>
            <w:szCs w:val="28"/>
          </w:rPr>
          <w:t>https://obrnadzor.gov.ru/navigator-gia/materialy-dlya-podgotovki-k-ege/demoversii-speczifikaczii-i-kodifikatory-ege/</w:t>
        </w:r>
      </w:hyperlink>
      <w:proofErr w:type="gramStart"/>
      <w:r w:rsidR="002921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32E7F" w:rsidRDefault="00E32E7F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7F" w:rsidRDefault="00E32E7F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16B">
        <w:rPr>
          <w:rFonts w:ascii="Times New Roman" w:hAnsi="Times New Roman" w:cs="Times New Roman"/>
          <w:sz w:val="28"/>
          <w:szCs w:val="28"/>
        </w:rPr>
        <w:t>«</w:t>
      </w:r>
      <w:r w:rsidR="0029216B" w:rsidRPr="0029216B">
        <w:rPr>
          <w:rFonts w:ascii="Times New Roman" w:hAnsi="Times New Roman" w:cs="Times New Roman"/>
          <w:b/>
          <w:sz w:val="28"/>
          <w:szCs w:val="28"/>
        </w:rPr>
        <w:t>Открытый банк заданий ЕГЭ</w:t>
      </w:r>
      <w:r w:rsidR="0029216B">
        <w:rPr>
          <w:rFonts w:ascii="Times New Roman" w:hAnsi="Times New Roman" w:cs="Times New Roman"/>
          <w:sz w:val="28"/>
          <w:szCs w:val="28"/>
        </w:rPr>
        <w:t xml:space="preserve">. </w:t>
      </w:r>
      <w:r w:rsidR="0029216B" w:rsidRPr="0029216B">
        <w:rPr>
          <w:rFonts w:ascii="Times New Roman" w:hAnsi="Times New Roman" w:cs="Times New Roman"/>
          <w:sz w:val="28"/>
          <w:szCs w:val="28"/>
        </w:rPr>
        <w:t>Сориентироваться в экзаменационном материале и потренироваться в выполнении типовых заданий поможет Открытый банк заданий ЕГЭ</w:t>
      </w:r>
      <w:r w:rsidR="0029216B">
        <w:rPr>
          <w:rFonts w:ascii="Times New Roman" w:hAnsi="Times New Roman" w:cs="Times New Roman"/>
          <w:sz w:val="28"/>
          <w:szCs w:val="28"/>
        </w:rPr>
        <w:t>.</w:t>
      </w:r>
      <w:r w:rsidR="0029216B" w:rsidRPr="0029216B">
        <w:t xml:space="preserve"> </w:t>
      </w:r>
      <w:r w:rsidR="0029216B" w:rsidRPr="0029216B">
        <w:rPr>
          <w:rFonts w:ascii="Times New Roman" w:hAnsi="Times New Roman" w:cs="Times New Roman"/>
          <w:sz w:val="28"/>
          <w:szCs w:val="28"/>
        </w:rPr>
        <w:t>Он позволяет формировать тематические подборки заданий и выполнять их в процессе повторения изуче</w:t>
      </w:r>
      <w:r w:rsidR="0029216B">
        <w:rPr>
          <w:rFonts w:ascii="Times New Roman" w:hAnsi="Times New Roman" w:cs="Times New Roman"/>
          <w:sz w:val="28"/>
          <w:szCs w:val="28"/>
        </w:rPr>
        <w:t>нного материала перед экзаменом» (</w:t>
      </w:r>
      <w:hyperlink r:id="rId9" w:history="1">
        <w:r w:rsidR="0029216B" w:rsidRPr="00F2790D">
          <w:rPr>
            <w:rStyle w:val="a4"/>
            <w:rFonts w:ascii="Times New Roman" w:hAnsi="Times New Roman" w:cs="Times New Roman"/>
            <w:sz w:val="28"/>
            <w:szCs w:val="28"/>
          </w:rPr>
          <w:t>https://obrnadzor.gov.ru/navigator-gia/materialy-dlya-podgotovki-k-ege/otkrytyj-bank-zadanij-ege/</w:t>
        </w:r>
      </w:hyperlink>
      <w:proofErr w:type="gramStart"/>
      <w:r w:rsidR="002921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9216B" w:rsidRDefault="0029216B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16B" w:rsidRDefault="00F44288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288">
        <w:rPr>
          <w:rFonts w:ascii="Times New Roman" w:hAnsi="Times New Roman" w:cs="Times New Roman"/>
          <w:b/>
          <w:sz w:val="28"/>
          <w:szCs w:val="28"/>
        </w:rPr>
        <w:t>«Демоверсии, спецификации и кодификаторы ОГЭ»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288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F2790D">
          <w:rPr>
            <w:rStyle w:val="a4"/>
            <w:rFonts w:ascii="Times New Roman" w:hAnsi="Times New Roman" w:cs="Times New Roman"/>
            <w:sz w:val="28"/>
            <w:szCs w:val="28"/>
          </w:rPr>
          <w:t>https://obrnadzor.gov.ru/navigator-gia/materialy-dlya-podgotovki-k-oge/demoversii-speczifikaczii-i-kodifikatory-oge/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28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44288" w:rsidRDefault="00F44288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54E" w:rsidRDefault="00E2654E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</w:t>
      </w:r>
      <w:r w:rsidRPr="00E2654E">
        <w:rPr>
          <w:rFonts w:ascii="Times New Roman" w:hAnsi="Times New Roman" w:cs="Times New Roman"/>
          <w:b/>
          <w:sz w:val="28"/>
          <w:szCs w:val="28"/>
        </w:rPr>
        <w:t>Открытый банк заданий ОГЭ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654E">
        <w:t xml:space="preserve"> </w:t>
      </w:r>
      <w:r w:rsidRPr="00E2654E">
        <w:rPr>
          <w:rFonts w:ascii="Times New Roman" w:hAnsi="Times New Roman" w:cs="Times New Roman"/>
          <w:sz w:val="28"/>
          <w:szCs w:val="28"/>
        </w:rPr>
        <w:t xml:space="preserve">Задания из открытого банка рекомендуется выполнять по мере изучения/повторения каждой крупной темы учебного предмета. Открытый банк содержит все задания, которые могут встретиться в </w:t>
      </w:r>
      <w:r>
        <w:rPr>
          <w:rFonts w:ascii="Times New Roman" w:hAnsi="Times New Roman" w:cs="Times New Roman"/>
          <w:sz w:val="28"/>
          <w:szCs w:val="28"/>
        </w:rPr>
        <w:t>вариантах ОГЭ по всем предмета» (</w:t>
      </w:r>
      <w:hyperlink r:id="rId11" w:history="1">
        <w:r w:rsidRPr="00F2790D">
          <w:rPr>
            <w:rStyle w:val="a4"/>
            <w:rFonts w:ascii="Times New Roman" w:hAnsi="Times New Roman" w:cs="Times New Roman"/>
            <w:sz w:val="28"/>
            <w:szCs w:val="28"/>
          </w:rPr>
          <w:t>https://obrnadzor.gov.ru/navigator-gia/materialy-dlya-podgotovki-k-oge/otkrytyj-bank-zadanij-oge/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654E" w:rsidRDefault="00E2654E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5F7" w:rsidRDefault="000255F7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5F7">
        <w:rPr>
          <w:rFonts w:ascii="Times New Roman" w:hAnsi="Times New Roman" w:cs="Times New Roman"/>
          <w:b/>
          <w:sz w:val="28"/>
          <w:szCs w:val="28"/>
        </w:rPr>
        <w:t xml:space="preserve">«Навигатор </w:t>
      </w:r>
      <w:r w:rsidR="00C00B81" w:rsidRPr="000255F7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C00B81">
        <w:rPr>
          <w:rFonts w:ascii="Times New Roman" w:hAnsi="Times New Roman" w:cs="Times New Roman"/>
          <w:b/>
          <w:sz w:val="28"/>
          <w:szCs w:val="28"/>
        </w:rPr>
        <w:t xml:space="preserve"> к ОГЭ/ЕГЭ</w:t>
      </w:r>
      <w:r w:rsidRPr="000255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F2790D">
          <w:rPr>
            <w:rStyle w:val="a4"/>
            <w:rFonts w:ascii="Times New Roman" w:hAnsi="Times New Roman" w:cs="Times New Roman"/>
            <w:sz w:val="28"/>
            <w:szCs w:val="28"/>
          </w:rPr>
          <w:t>https://fipi.ru/navigator-podgotovki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255F7" w:rsidRDefault="000255F7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B81" w:rsidRDefault="00C00B81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00B81">
        <w:rPr>
          <w:rFonts w:ascii="Times New Roman" w:hAnsi="Times New Roman" w:cs="Times New Roman"/>
          <w:b/>
          <w:sz w:val="28"/>
          <w:szCs w:val="28"/>
        </w:rPr>
        <w:t>Советы для родителей</w:t>
      </w:r>
      <w:r>
        <w:rPr>
          <w:rFonts w:ascii="Times New Roman" w:hAnsi="Times New Roman" w:cs="Times New Roman"/>
          <w:sz w:val="28"/>
          <w:szCs w:val="28"/>
        </w:rPr>
        <w:t>: Как</w:t>
      </w:r>
      <w:r w:rsidRPr="00C00B81">
        <w:t xml:space="preserve"> </w:t>
      </w:r>
      <w:r w:rsidRPr="00C00B81">
        <w:rPr>
          <w:rFonts w:ascii="Times New Roman" w:hAnsi="Times New Roman" w:cs="Times New Roman"/>
          <w:sz w:val="28"/>
          <w:szCs w:val="28"/>
        </w:rPr>
        <w:t>организовать ребенку оптимально комфортные условия подготовки и не мешать ему</w:t>
      </w:r>
      <w:r>
        <w:rPr>
          <w:rFonts w:ascii="Times New Roman" w:hAnsi="Times New Roman" w:cs="Times New Roman"/>
          <w:sz w:val="28"/>
          <w:szCs w:val="28"/>
        </w:rPr>
        <w:t>» (</w:t>
      </w:r>
      <w:hyperlink r:id="rId13" w:history="1">
        <w:r w:rsidRPr="00F2790D">
          <w:rPr>
            <w:rStyle w:val="a4"/>
            <w:rFonts w:ascii="Times New Roman" w:hAnsi="Times New Roman" w:cs="Times New Roman"/>
            <w:sz w:val="28"/>
            <w:szCs w:val="28"/>
          </w:rPr>
          <w:t>https://obr.amurobl.ru/upload/iblock/5d2/5d2ae3053cdb28e96a64d61b8306382d.pdf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00B81" w:rsidRDefault="00E2654E" w:rsidP="00195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54E" w:rsidRDefault="000255F7" w:rsidP="00C00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5F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Телефон доверия ЕГЭ</w:t>
      </w:r>
      <w:r w:rsidRPr="000255F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 </w:t>
      </w:r>
      <w:hyperlink r:id="rId14" w:history="1">
        <w:r w:rsidRPr="000255F7">
          <w:rPr>
            <w:rFonts w:ascii="Times New Roman" w:hAnsi="Times New Roman" w:cs="Times New Roman"/>
            <w:color w:val="0C7BCE"/>
            <w:sz w:val="28"/>
            <w:szCs w:val="28"/>
            <w:shd w:val="clear" w:color="auto" w:fill="FFFFFF"/>
          </w:rPr>
          <w:t>+7 (495) 104 68 38</w:t>
        </w:r>
      </w:hyperlink>
    </w:p>
    <w:p w:rsidR="00C00B81" w:rsidRDefault="00C00B81" w:rsidP="00C00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B81" w:rsidRDefault="00C00B81" w:rsidP="00C00B81">
      <w:pPr>
        <w:shd w:val="clear" w:color="auto" w:fill="FFFFFF" w:themeFill="background1"/>
        <w:spacing w:after="0" w:line="312" w:lineRule="atLeast"/>
        <w:ind w:firstLine="708"/>
        <w:outlineLvl w:val="1"/>
        <w:rPr>
          <w:rFonts w:ascii="Times New Roman" w:eastAsia="Times New Roman" w:hAnsi="Times New Roman" w:cs="Times New Roman"/>
          <w:b/>
          <w:bCs/>
          <w:color w:val="181819"/>
          <w:sz w:val="28"/>
          <w:szCs w:val="38"/>
          <w:lang w:eastAsia="ru-RU"/>
        </w:rPr>
      </w:pPr>
      <w:r w:rsidRPr="00C00B81">
        <w:rPr>
          <w:rFonts w:ascii="Times New Roman" w:eastAsia="Times New Roman" w:hAnsi="Times New Roman" w:cs="Times New Roman"/>
          <w:b/>
          <w:bCs/>
          <w:color w:val="181819"/>
          <w:sz w:val="28"/>
          <w:szCs w:val="38"/>
          <w:lang w:eastAsia="ru-RU"/>
        </w:rPr>
        <w:t>«Горячие линии» по вопросам проведения государственной итоговой аттестации</w:t>
      </w:r>
    </w:p>
    <w:p w:rsidR="00C00B81" w:rsidRPr="00C00B81" w:rsidRDefault="00C00B81" w:rsidP="00C00B81">
      <w:pPr>
        <w:shd w:val="clear" w:color="auto" w:fill="FFFFFF" w:themeFill="background1"/>
        <w:spacing w:after="0" w:line="312" w:lineRule="atLeast"/>
        <w:ind w:firstLine="708"/>
        <w:outlineLvl w:val="1"/>
        <w:rPr>
          <w:rFonts w:ascii="Times New Roman" w:eastAsia="Times New Roman" w:hAnsi="Times New Roman" w:cs="Times New Roman"/>
          <w:b/>
          <w:bCs/>
          <w:color w:val="181819"/>
          <w:sz w:val="28"/>
          <w:szCs w:val="38"/>
          <w:lang w:eastAsia="ru-RU"/>
        </w:rPr>
      </w:pPr>
    </w:p>
    <w:p w:rsidR="00C00B81" w:rsidRPr="00F15D69" w:rsidRDefault="00C00B81" w:rsidP="00C00B81">
      <w:pPr>
        <w:pStyle w:val="a5"/>
        <w:shd w:val="clear" w:color="auto" w:fill="FFFFFF" w:themeFill="background1"/>
        <w:spacing w:before="0" w:beforeAutospacing="0" w:after="165" w:afterAutospacing="0"/>
        <w:rPr>
          <w:color w:val="181819"/>
          <w:sz w:val="28"/>
          <w:szCs w:val="32"/>
        </w:rPr>
      </w:pPr>
      <w:r w:rsidRPr="00F15D69">
        <w:rPr>
          <w:color w:val="181819"/>
          <w:sz w:val="28"/>
          <w:szCs w:val="32"/>
        </w:rPr>
        <w:t xml:space="preserve">Общий телефон доверия </w:t>
      </w:r>
      <w:proofErr w:type="spellStart"/>
      <w:r w:rsidRPr="00F15D69">
        <w:rPr>
          <w:color w:val="181819"/>
          <w:sz w:val="28"/>
          <w:szCs w:val="32"/>
        </w:rPr>
        <w:t>Рособрнадзора</w:t>
      </w:r>
      <w:proofErr w:type="spellEnd"/>
      <w:r w:rsidRPr="00F15D69">
        <w:rPr>
          <w:color w:val="181819"/>
          <w:sz w:val="28"/>
          <w:szCs w:val="32"/>
        </w:rPr>
        <w:t xml:space="preserve">: </w:t>
      </w:r>
      <w:r w:rsidR="00F15D69">
        <w:rPr>
          <w:color w:val="181819"/>
          <w:sz w:val="28"/>
          <w:szCs w:val="32"/>
        </w:rPr>
        <w:t xml:space="preserve"> </w:t>
      </w:r>
      <w:r w:rsidRPr="00F15D69">
        <w:rPr>
          <w:color w:val="181819"/>
          <w:sz w:val="28"/>
          <w:szCs w:val="32"/>
        </w:rPr>
        <w:t>+7 (495) 104-68-38</w:t>
      </w:r>
    </w:p>
    <w:p w:rsidR="00C00B81" w:rsidRPr="00F15D69" w:rsidRDefault="00C00B81" w:rsidP="00C00B81">
      <w:pPr>
        <w:pStyle w:val="a5"/>
        <w:shd w:val="clear" w:color="auto" w:fill="FFFFFF" w:themeFill="background1"/>
        <w:spacing w:before="0" w:beforeAutospacing="0" w:after="165" w:afterAutospacing="0"/>
        <w:rPr>
          <w:color w:val="181819"/>
          <w:sz w:val="28"/>
          <w:szCs w:val="32"/>
        </w:rPr>
      </w:pPr>
      <w:r w:rsidRPr="00F15D69">
        <w:rPr>
          <w:color w:val="181819"/>
          <w:sz w:val="28"/>
          <w:szCs w:val="32"/>
        </w:rPr>
        <w:t xml:space="preserve">Общая горячая линия </w:t>
      </w:r>
      <w:proofErr w:type="spellStart"/>
      <w:r w:rsidRPr="00F15D69">
        <w:rPr>
          <w:color w:val="181819"/>
          <w:sz w:val="28"/>
          <w:szCs w:val="32"/>
        </w:rPr>
        <w:t>Рособрнадзора</w:t>
      </w:r>
      <w:proofErr w:type="spellEnd"/>
      <w:r w:rsidRPr="00F15D69">
        <w:rPr>
          <w:color w:val="181819"/>
          <w:sz w:val="28"/>
          <w:szCs w:val="32"/>
        </w:rPr>
        <w:t>:</w:t>
      </w:r>
      <w:r w:rsidR="00F15D69">
        <w:rPr>
          <w:color w:val="181819"/>
          <w:sz w:val="28"/>
          <w:szCs w:val="32"/>
        </w:rPr>
        <w:t xml:space="preserve"> </w:t>
      </w:r>
      <w:r w:rsidRPr="00F15D69">
        <w:rPr>
          <w:color w:val="181819"/>
          <w:sz w:val="28"/>
          <w:szCs w:val="32"/>
        </w:rPr>
        <w:t xml:space="preserve"> +7 (495) 984-89-19</w:t>
      </w:r>
    </w:p>
    <w:p w:rsidR="00C00B81" w:rsidRPr="00F15D69" w:rsidRDefault="00C00B81" w:rsidP="00F15D69">
      <w:pPr>
        <w:pStyle w:val="a5"/>
        <w:shd w:val="clear" w:color="auto" w:fill="FFFFFF" w:themeFill="background1"/>
        <w:spacing w:before="0" w:beforeAutospacing="0" w:after="165" w:afterAutospacing="0"/>
        <w:ind w:firstLine="708"/>
        <w:rPr>
          <w:b/>
          <w:color w:val="181819"/>
          <w:sz w:val="28"/>
          <w:szCs w:val="32"/>
        </w:rPr>
      </w:pPr>
      <w:bookmarkStart w:id="0" w:name="_GoBack"/>
      <w:bookmarkEnd w:id="0"/>
      <w:proofErr w:type="spellStart"/>
      <w:r w:rsidRPr="00F15D69">
        <w:rPr>
          <w:b/>
          <w:color w:val="181819"/>
          <w:sz w:val="28"/>
          <w:szCs w:val="32"/>
        </w:rPr>
        <w:t>Минобрнауки</w:t>
      </w:r>
      <w:proofErr w:type="spellEnd"/>
      <w:r w:rsidRPr="00F15D69">
        <w:rPr>
          <w:b/>
          <w:color w:val="181819"/>
          <w:sz w:val="28"/>
          <w:szCs w:val="32"/>
        </w:rPr>
        <w:t xml:space="preserve"> Амурской области</w:t>
      </w:r>
    </w:p>
    <w:p w:rsidR="00C00B81" w:rsidRPr="00F15D69" w:rsidRDefault="00C00B81" w:rsidP="00C00B81">
      <w:pPr>
        <w:pStyle w:val="a5"/>
        <w:shd w:val="clear" w:color="auto" w:fill="FFFFFF" w:themeFill="background1"/>
        <w:spacing w:before="0" w:beforeAutospacing="0" w:after="165" w:afterAutospacing="0"/>
        <w:rPr>
          <w:color w:val="181819"/>
          <w:sz w:val="28"/>
          <w:szCs w:val="32"/>
        </w:rPr>
      </w:pPr>
      <w:r w:rsidRPr="00F15D69">
        <w:rPr>
          <w:color w:val="181819"/>
          <w:sz w:val="28"/>
          <w:szCs w:val="32"/>
        </w:rPr>
        <w:t xml:space="preserve">1. </w:t>
      </w:r>
      <w:proofErr w:type="spellStart"/>
      <w:r w:rsidRPr="00F15D69">
        <w:rPr>
          <w:color w:val="181819"/>
          <w:sz w:val="28"/>
          <w:szCs w:val="32"/>
        </w:rPr>
        <w:t>Поцелуева</w:t>
      </w:r>
      <w:proofErr w:type="spellEnd"/>
      <w:r w:rsidRPr="00F15D69">
        <w:rPr>
          <w:color w:val="181819"/>
          <w:sz w:val="28"/>
          <w:szCs w:val="32"/>
        </w:rPr>
        <w:t xml:space="preserve"> Элина Борисовна         —</w:t>
      </w:r>
      <w:r w:rsidR="00F15D69">
        <w:rPr>
          <w:color w:val="181819"/>
          <w:sz w:val="28"/>
          <w:szCs w:val="32"/>
        </w:rPr>
        <w:t xml:space="preserve"> </w:t>
      </w:r>
      <w:r w:rsidRPr="00F15D69">
        <w:rPr>
          <w:color w:val="181819"/>
          <w:sz w:val="28"/>
          <w:szCs w:val="32"/>
        </w:rPr>
        <w:t xml:space="preserve"> 8 (4162) 226-505</w:t>
      </w:r>
      <w:r w:rsidRPr="00F15D69">
        <w:rPr>
          <w:color w:val="181819"/>
          <w:sz w:val="28"/>
          <w:szCs w:val="32"/>
        </w:rPr>
        <w:br/>
        <w:t xml:space="preserve">2. Рахматуллина Мария </w:t>
      </w:r>
      <w:proofErr w:type="spellStart"/>
      <w:r w:rsidRPr="00F15D69">
        <w:rPr>
          <w:color w:val="181819"/>
          <w:sz w:val="28"/>
          <w:szCs w:val="32"/>
        </w:rPr>
        <w:t>Радиковна</w:t>
      </w:r>
      <w:proofErr w:type="spellEnd"/>
      <w:r w:rsidRPr="00F15D69">
        <w:rPr>
          <w:color w:val="181819"/>
          <w:sz w:val="28"/>
          <w:szCs w:val="32"/>
        </w:rPr>
        <w:t xml:space="preserve">   — </w:t>
      </w:r>
      <w:r w:rsidR="00F15D69">
        <w:rPr>
          <w:color w:val="181819"/>
          <w:sz w:val="28"/>
          <w:szCs w:val="32"/>
        </w:rPr>
        <w:t xml:space="preserve"> </w:t>
      </w:r>
      <w:r w:rsidRPr="00F15D69">
        <w:rPr>
          <w:color w:val="181819"/>
          <w:sz w:val="28"/>
          <w:szCs w:val="32"/>
        </w:rPr>
        <w:t>8 (4162) 226-508</w:t>
      </w:r>
      <w:r w:rsidRPr="00F15D69">
        <w:rPr>
          <w:color w:val="181819"/>
          <w:sz w:val="28"/>
          <w:szCs w:val="32"/>
        </w:rPr>
        <w:br/>
        <w:t xml:space="preserve">3. Специалисты по ГИА </w:t>
      </w:r>
      <w:r w:rsidR="00F15D69">
        <w:rPr>
          <w:color w:val="181819"/>
          <w:sz w:val="28"/>
          <w:szCs w:val="32"/>
        </w:rPr>
        <w:t xml:space="preserve"> </w:t>
      </w:r>
      <w:r w:rsidRPr="00F15D69">
        <w:rPr>
          <w:color w:val="181819"/>
          <w:sz w:val="28"/>
          <w:szCs w:val="32"/>
        </w:rPr>
        <w:t>— 8 (4162) 226-201</w:t>
      </w:r>
      <w:r w:rsidRPr="00F15D69">
        <w:rPr>
          <w:color w:val="181819"/>
          <w:sz w:val="28"/>
          <w:szCs w:val="32"/>
        </w:rPr>
        <w:br/>
        <w:t xml:space="preserve">4. Екатерина Михайловна </w:t>
      </w:r>
      <w:proofErr w:type="spellStart"/>
      <w:r w:rsidRPr="00F15D69">
        <w:rPr>
          <w:color w:val="181819"/>
          <w:sz w:val="28"/>
          <w:szCs w:val="32"/>
        </w:rPr>
        <w:t>Глок</w:t>
      </w:r>
      <w:proofErr w:type="spellEnd"/>
      <w:r w:rsidR="00F15D69">
        <w:rPr>
          <w:color w:val="181819"/>
          <w:sz w:val="28"/>
          <w:szCs w:val="32"/>
        </w:rPr>
        <w:t xml:space="preserve"> </w:t>
      </w:r>
      <w:r w:rsidRPr="00F15D69">
        <w:rPr>
          <w:color w:val="181819"/>
          <w:sz w:val="28"/>
          <w:szCs w:val="32"/>
        </w:rPr>
        <w:t xml:space="preserve"> — 8 (4162) 226-594 </w:t>
      </w:r>
    </w:p>
    <w:p w:rsidR="00F15D69" w:rsidRPr="00C00B81" w:rsidRDefault="00F15D69" w:rsidP="00C00B81">
      <w:pPr>
        <w:pStyle w:val="a5"/>
        <w:shd w:val="clear" w:color="auto" w:fill="FFFFFF" w:themeFill="background1"/>
        <w:spacing w:before="0" w:beforeAutospacing="0" w:after="165" w:afterAutospacing="0"/>
        <w:rPr>
          <w:color w:val="181819"/>
          <w:sz w:val="32"/>
          <w:szCs w:val="32"/>
        </w:rPr>
      </w:pPr>
    </w:p>
    <w:p w:rsidR="00C00B81" w:rsidRDefault="00C00B81" w:rsidP="00C00B81">
      <w:pPr>
        <w:pStyle w:val="a3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координатор ГИА в Шимановском округе</w:t>
      </w:r>
    </w:p>
    <w:p w:rsidR="00C00B81" w:rsidRDefault="00C00B81" w:rsidP="00C00B81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B81" w:rsidRPr="00C00B81" w:rsidRDefault="00C00B81" w:rsidP="00C00B81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0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Черепанова Вера Владимировна </w:t>
      </w:r>
      <w:r w:rsidRPr="00C00B81">
        <w:rPr>
          <w:rFonts w:ascii="Times New Roman" w:eastAsia="Times New Roman" w:hAnsi="Times New Roman" w:cs="Times New Roman"/>
          <w:sz w:val="32"/>
          <w:szCs w:val="28"/>
          <w:lang w:eastAsia="ru-RU"/>
        </w:rPr>
        <w:t>– 8 (416 51) 2-25-10, 8 (4162) 2-15-71</w:t>
      </w:r>
    </w:p>
    <w:sectPr w:rsidR="00C00B81" w:rsidRPr="00C0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40"/>
    <w:rsid w:val="000255F7"/>
    <w:rsid w:val="00195B56"/>
    <w:rsid w:val="0029216B"/>
    <w:rsid w:val="003754C7"/>
    <w:rsid w:val="005B4B7D"/>
    <w:rsid w:val="00997D40"/>
    <w:rsid w:val="00B263E1"/>
    <w:rsid w:val="00C00B81"/>
    <w:rsid w:val="00E2654E"/>
    <w:rsid w:val="00E32E7F"/>
    <w:rsid w:val="00F15D69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3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26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195B5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0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3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26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195B5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0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/materialy-dlya-podgotovki-k-ege/demoversii-speczifikaczii-i-kodifikatory-ege/" TargetMode="External"/><Relationship Id="rId13" Type="http://schemas.openxmlformats.org/officeDocument/2006/relationships/hyperlink" Target="https://obr.amurobl.ru/upload/iblock/5d2/5d2ae3053cdb28e96a64d61b8306382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navigator-gia/materialy-dlya-podgotovki-k-ege/videokonsultaczii-razrabotchikov-kim-ege/" TargetMode="External"/><Relationship Id="rId12" Type="http://schemas.openxmlformats.org/officeDocument/2006/relationships/hyperlink" Target="https://fipi.ru/navigator-podgotovk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materialy-dlya-podgotovki-k-ege/varianty-ege-dosrochnogo-perioda-2020-goda/" TargetMode="External"/><Relationship Id="rId11" Type="http://schemas.openxmlformats.org/officeDocument/2006/relationships/hyperlink" Target="https://obrnadzor.gov.ru/navigator-gia/materialy-dlya-podgotovki-k-oge/otkrytyj-bank-zadanij-oge/" TargetMode="External"/><Relationship Id="rId5" Type="http://schemas.openxmlformats.org/officeDocument/2006/relationships/hyperlink" Target="https://fipi.ru/ege/otkrytyy-bank-zadaniy-ege/otkrytyye-varianty-kim-e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brnadzor.gov.ru/navigator-gia/materialy-dlya-podgotovki-k-oge/demoversii-speczifikaczii-i-kodifikatory-o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navigator-gia/materialy-dlya-podgotovki-k-ege/otkrytyj-bank-zadanij-ege/" TargetMode="External"/><Relationship Id="rId14" Type="http://schemas.openxmlformats.org/officeDocument/2006/relationships/hyperlink" Target="tel:+74951046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SpecUORM</dc:creator>
  <cp:keywords/>
  <dc:description/>
  <cp:lastModifiedBy>SpecUORM</cp:lastModifiedBy>
  <cp:revision>10</cp:revision>
  <dcterms:created xsi:type="dcterms:W3CDTF">2023-03-17T02:24:00Z</dcterms:created>
  <dcterms:modified xsi:type="dcterms:W3CDTF">2023-03-17T05:52:00Z</dcterms:modified>
</cp:coreProperties>
</file>