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12" w:rsidRDefault="00660DC1">
      <w:pPr>
        <w:rPr>
          <w:szCs w:val="28"/>
        </w:rPr>
      </w:pPr>
      <w:r>
        <w:t xml:space="preserve">19 марта состоялось заседание методического объединения  учителей истории  и обществознания школ Шимановского округа по теме </w:t>
      </w:r>
      <w:r>
        <w:rPr>
          <w:szCs w:val="28"/>
        </w:rPr>
        <w:t>«Успешный опыт подготовки обучающихся к ГИА»</w:t>
      </w:r>
      <w:r>
        <w:rPr>
          <w:szCs w:val="28"/>
        </w:rPr>
        <w:t xml:space="preserve">. Разговор начала Антропова Марина Сергеевна, учитель МБОУ «Саскалинская СОШ», руководитель объединения. Она рассказала  о своей работе по подготовке е ГИА: как строит работу, какие методы, приемы, формы применяет, на </w:t>
      </w:r>
      <w:r w:rsidR="000B30A5">
        <w:rPr>
          <w:szCs w:val="28"/>
        </w:rPr>
        <w:t xml:space="preserve"> </w:t>
      </w:r>
      <w:r>
        <w:rPr>
          <w:szCs w:val="28"/>
        </w:rPr>
        <w:t>что особенно обращает внимание, что получается, а где испытывае</w:t>
      </w:r>
      <w:r w:rsidR="000B30A5">
        <w:rPr>
          <w:szCs w:val="28"/>
        </w:rPr>
        <w:t>т трудности. Коллеги подхватили разговор, и в результате общения вышли на проблемы, с которыми столкнулись:  подвоз обучающихся ограничивает время, отведенное на консультации и индивидуальные занятия,  при выполнении второй части, где требуется   в рассуждении применить  жизненный опыт, школьники не могут  сопоставить учебную задачу с жизнью, подтвердить свои мысли примерами из жизни; выбор предмета для сдачи экзамена вызван вопросом  «А что еще сдавать?», т.е. отсутс</w:t>
      </w:r>
      <w:r w:rsidR="00295B90">
        <w:rPr>
          <w:szCs w:val="28"/>
        </w:rPr>
        <w:t>т</w:t>
      </w:r>
      <w:r w:rsidR="000B30A5">
        <w:rPr>
          <w:szCs w:val="28"/>
        </w:rPr>
        <w:t>вие мотивации</w:t>
      </w:r>
      <w:r w:rsidR="00295B90">
        <w:rPr>
          <w:szCs w:val="28"/>
        </w:rPr>
        <w:t>,; нет самостоятельности при подготовке к ГИА.</w:t>
      </w:r>
    </w:p>
    <w:p w:rsidR="00295B90" w:rsidRPr="00660DC1" w:rsidRDefault="00295B90">
      <w:r>
        <w:rPr>
          <w:szCs w:val="28"/>
        </w:rPr>
        <w:t xml:space="preserve">Разговор получился живой, актуальный,  школьный, были даны советы, пожелания  для решения возникших трудностей. Намечены вопросы на  следующий учебный год. </w:t>
      </w:r>
      <w:bookmarkStart w:id="0" w:name="_GoBack"/>
      <w:bookmarkEnd w:id="0"/>
    </w:p>
    <w:p w:rsidR="00321912" w:rsidRPr="00660DC1" w:rsidRDefault="00321912" w:rsidP="00321912"/>
    <w:p w:rsidR="00C37191" w:rsidRDefault="00321912" w:rsidP="00321912">
      <w:r>
        <w:rPr>
          <w:noProof/>
          <w:lang w:eastAsia="ru-RU"/>
        </w:rPr>
        <w:drawing>
          <wp:inline distT="0" distB="0" distL="0" distR="0" wp14:anchorId="6F5CAE5C" wp14:editId="27481DC9">
            <wp:extent cx="5741556" cy="3229588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5322" cy="3231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FCF" w:rsidRDefault="00BB7FCF" w:rsidP="00321912"/>
    <w:p w:rsidR="00BB7FCF" w:rsidRDefault="00BB7FCF" w:rsidP="00BB7FCF"/>
    <w:sectPr w:rsidR="00BB7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B49"/>
    <w:rsid w:val="000B30A5"/>
    <w:rsid w:val="00295B90"/>
    <w:rsid w:val="00321912"/>
    <w:rsid w:val="00507375"/>
    <w:rsid w:val="00576985"/>
    <w:rsid w:val="00660DC1"/>
    <w:rsid w:val="00831B49"/>
    <w:rsid w:val="00AB0DF0"/>
    <w:rsid w:val="00BB7FCF"/>
    <w:rsid w:val="00C37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98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6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9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698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69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69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SpecUORM</dc:creator>
  <cp:keywords/>
  <dc:description/>
  <cp:lastModifiedBy>SpecUORM</cp:lastModifiedBy>
  <cp:revision>2</cp:revision>
  <dcterms:created xsi:type="dcterms:W3CDTF">2024-03-19T05:49:00Z</dcterms:created>
  <dcterms:modified xsi:type="dcterms:W3CDTF">2024-03-19T07:45:00Z</dcterms:modified>
</cp:coreProperties>
</file>